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06068459" w:rsidR="0048228F" w:rsidRPr="00A75E6F" w:rsidRDefault="00FF3A30" w:rsidP="00A21454">
      <w:pPr>
        <w:shd w:val="clear" w:color="auto" w:fill="92CDDC" w:themeFill="accent5" w:themeFillTint="99"/>
        <w:jc w:val="both"/>
        <w:rPr>
          <w:rFonts w:asciiTheme="minorHAnsi" w:hAnsiTheme="minorHAnsi" w:cstheme="minorHAnsi"/>
          <w:b/>
          <w:smallCaps/>
          <w:sz w:val="40"/>
          <w:szCs w:val="22"/>
          <w:lang w:val="en-GB"/>
        </w:rPr>
      </w:pPr>
      <w:r>
        <w:rPr>
          <w:rFonts w:asciiTheme="minorHAnsi" w:hAnsiTheme="minorHAnsi" w:cstheme="minorHAnsi"/>
          <w:b/>
          <w:smallCaps/>
          <w:sz w:val="40"/>
          <w:szCs w:val="22"/>
          <w:lang w:val="en-GB"/>
        </w:rPr>
        <w:t>Summary</w:t>
      </w:r>
    </w:p>
    <w:p w14:paraId="23631686" w14:textId="77777777" w:rsidR="003A7308" w:rsidRPr="00A75E6F" w:rsidRDefault="003A7308" w:rsidP="00A21454">
      <w:pPr>
        <w:jc w:val="both"/>
        <w:rPr>
          <w:rFonts w:asciiTheme="minorHAnsi" w:hAnsiTheme="minorHAnsi" w:cstheme="minorHAnsi"/>
          <w:szCs w:val="22"/>
          <w:lang w:val="en-GB" w:eastAsia="en-US"/>
        </w:rPr>
      </w:pPr>
    </w:p>
    <w:p w14:paraId="2B63E062" w14:textId="3BE9CC9A" w:rsidR="00D9496C" w:rsidRPr="00A75E6F" w:rsidRDefault="00435DB8" w:rsidP="00A21454">
      <w:pPr>
        <w:pStyle w:val="berschrift1"/>
        <w:jc w:val="both"/>
        <w:rPr>
          <w:rFonts w:asciiTheme="minorHAnsi" w:hAnsiTheme="minorHAnsi" w:cstheme="minorHAnsi"/>
          <w:sz w:val="28"/>
          <w:szCs w:val="22"/>
          <w:lang w:val="en-GB"/>
        </w:rPr>
      </w:pPr>
      <w:r>
        <w:rPr>
          <w:rFonts w:asciiTheme="minorHAnsi" w:hAnsiTheme="minorHAnsi" w:cstheme="minorHAnsi"/>
          <w:sz w:val="28"/>
          <w:szCs w:val="22"/>
          <w:lang w:val="en-GB"/>
        </w:rPr>
        <w:t>MOOC Week 1</w:t>
      </w:r>
      <w:r w:rsidR="009B2026">
        <w:rPr>
          <w:rFonts w:asciiTheme="minorHAnsi" w:hAnsiTheme="minorHAnsi" w:cstheme="minorHAnsi"/>
          <w:sz w:val="28"/>
          <w:szCs w:val="22"/>
          <w:lang w:val="en-GB"/>
        </w:rPr>
        <w:t xml:space="preserve">: </w:t>
      </w:r>
      <w:r>
        <w:rPr>
          <w:rFonts w:asciiTheme="minorHAnsi" w:hAnsiTheme="minorHAnsi" w:cstheme="minorHAnsi"/>
          <w:sz w:val="28"/>
          <w:szCs w:val="22"/>
          <w:lang w:val="en-GB"/>
        </w:rPr>
        <w:t>Introduction</w:t>
      </w:r>
    </w:p>
    <w:p w14:paraId="31A3D0F1" w14:textId="61525D31" w:rsidR="00F677BB" w:rsidRDefault="00F677BB" w:rsidP="00A21454">
      <w:pPr>
        <w:jc w:val="both"/>
        <w:rPr>
          <w:rFonts w:asciiTheme="minorHAnsi" w:hAnsiTheme="minorHAnsi" w:cstheme="minorHAnsi"/>
          <w:lang w:val="en-GB" w:eastAsia="en-US"/>
        </w:rPr>
      </w:pPr>
    </w:p>
    <w:p w14:paraId="1C21D1E5" w14:textId="2D82BFB2" w:rsid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t xml:space="preserve">THE </w:t>
      </w:r>
      <w:r w:rsidRPr="00435DB8">
        <w:rPr>
          <w:rFonts w:asciiTheme="minorHAnsi" w:hAnsiTheme="minorHAnsi" w:cstheme="minorHAnsi"/>
          <w:b/>
          <w:szCs w:val="22"/>
          <w:lang w:val="en-GB" w:eastAsia="en-US"/>
        </w:rPr>
        <w:t>ELIC PROJECT</w:t>
      </w:r>
      <w:r w:rsidRPr="00435DB8">
        <w:rPr>
          <w:rFonts w:asciiTheme="minorHAnsi" w:hAnsiTheme="minorHAnsi" w:cstheme="minorHAnsi"/>
          <w:szCs w:val="22"/>
          <w:lang w:val="en-GB" w:eastAsia="en-US"/>
        </w:rPr>
        <w:t xml:space="preserve"> is financed by the Erasmus+ EU </w:t>
      </w:r>
      <w:r>
        <w:rPr>
          <w:rFonts w:asciiTheme="minorHAnsi" w:hAnsiTheme="minorHAnsi" w:cstheme="minorHAnsi"/>
          <w:szCs w:val="22"/>
          <w:lang w:val="en-GB" w:eastAsia="en-US"/>
        </w:rPr>
        <w:t>Programme</w:t>
      </w:r>
      <w:r w:rsidRPr="00435DB8">
        <w:rPr>
          <w:rFonts w:asciiTheme="minorHAnsi" w:hAnsiTheme="minorHAnsi" w:cstheme="minorHAnsi"/>
          <w:szCs w:val="22"/>
          <w:lang w:val="en-GB" w:eastAsia="en-US"/>
        </w:rPr>
        <w:t xml:space="preserve"> Strategic Partnerships for Adult Education; ELIC is an acronym that stands for En</w:t>
      </w:r>
      <w:r>
        <w:rPr>
          <w:rFonts w:asciiTheme="minorHAnsi" w:hAnsiTheme="minorHAnsi" w:cstheme="minorHAnsi"/>
          <w:szCs w:val="22"/>
          <w:lang w:val="en-GB" w:eastAsia="en-US"/>
        </w:rPr>
        <w:t>gineering Literacy Teachers as</w:t>
      </w:r>
      <w:r w:rsidRPr="00435DB8">
        <w:rPr>
          <w:rFonts w:asciiTheme="minorHAnsi" w:hAnsiTheme="minorHAnsi" w:cstheme="minorHAnsi"/>
          <w:szCs w:val="22"/>
          <w:lang w:val="en-GB" w:eastAsia="en-US"/>
        </w:rPr>
        <w:t xml:space="preserve"> Medium for Change.</w:t>
      </w:r>
    </w:p>
    <w:p w14:paraId="0C00EA68" w14:textId="77777777" w:rsidR="00435DB8" w:rsidRPr="00435DB8" w:rsidRDefault="00435DB8" w:rsidP="00435DB8">
      <w:pPr>
        <w:tabs>
          <w:tab w:val="left" w:pos="6086"/>
        </w:tabs>
        <w:jc w:val="both"/>
        <w:rPr>
          <w:rFonts w:asciiTheme="minorHAnsi" w:hAnsiTheme="minorHAnsi" w:cstheme="minorHAnsi"/>
          <w:szCs w:val="22"/>
          <w:lang w:val="en-GB" w:eastAsia="en-US"/>
        </w:rPr>
      </w:pPr>
    </w:p>
    <w:p w14:paraId="587DFDA8" w14:textId="2CACA110" w:rsidR="00435DB8" w:rsidRP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t xml:space="preserve">This Project aims to provide a </w:t>
      </w:r>
      <w:r>
        <w:rPr>
          <w:rFonts w:asciiTheme="minorHAnsi" w:hAnsiTheme="minorHAnsi" w:cstheme="minorHAnsi"/>
          <w:szCs w:val="22"/>
          <w:lang w:val="en-GB" w:eastAsia="en-US"/>
        </w:rPr>
        <w:t>didactical toolbox for teachers</w:t>
      </w:r>
      <w:r w:rsidRPr="00435DB8">
        <w:rPr>
          <w:rFonts w:asciiTheme="minorHAnsi" w:hAnsiTheme="minorHAnsi" w:cstheme="minorHAnsi"/>
          <w:szCs w:val="22"/>
          <w:lang w:val="en-GB" w:eastAsia="en-US"/>
        </w:rPr>
        <w:t xml:space="preserve"> to increase engineering skills among secondary school pupils. In order to achieve this goal a MOOC </w:t>
      </w:r>
      <w:r>
        <w:rPr>
          <w:rFonts w:asciiTheme="minorHAnsi" w:hAnsiTheme="minorHAnsi" w:cstheme="minorHAnsi"/>
          <w:szCs w:val="22"/>
          <w:lang w:val="en-GB" w:eastAsia="en-US"/>
        </w:rPr>
        <w:t>(Massive Open Online Course)</w:t>
      </w:r>
      <w:r w:rsidRPr="00435DB8">
        <w:rPr>
          <w:rFonts w:asciiTheme="minorHAnsi" w:hAnsiTheme="minorHAnsi" w:cstheme="minorHAnsi"/>
          <w:szCs w:val="22"/>
          <w:lang w:val="en-GB" w:eastAsia="en-US"/>
        </w:rPr>
        <w:t xml:space="preserve"> has been specifically designed for teachers</w:t>
      </w:r>
      <w:r>
        <w:rPr>
          <w:rFonts w:asciiTheme="minorHAnsi" w:hAnsiTheme="minorHAnsi" w:cstheme="minorHAnsi"/>
          <w:szCs w:val="22"/>
          <w:lang w:val="en-GB" w:eastAsia="en-US"/>
        </w:rPr>
        <w:t xml:space="preserve"> of STEM (science, technology, engineering and mathematics) subjects</w:t>
      </w:r>
      <w:r w:rsidRPr="00435DB8">
        <w:rPr>
          <w:rFonts w:asciiTheme="minorHAnsi" w:hAnsiTheme="minorHAnsi" w:cstheme="minorHAnsi"/>
          <w:szCs w:val="22"/>
          <w:lang w:val="en-GB" w:eastAsia="en-US"/>
        </w:rPr>
        <w:t xml:space="preserve">. </w:t>
      </w:r>
    </w:p>
    <w:p w14:paraId="7478EA19" w14:textId="64254D36" w:rsid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t xml:space="preserve">The </w:t>
      </w:r>
      <w:r w:rsidRPr="00435DB8">
        <w:rPr>
          <w:rFonts w:asciiTheme="minorHAnsi" w:hAnsiTheme="minorHAnsi" w:cstheme="minorHAnsi"/>
          <w:b/>
          <w:szCs w:val="22"/>
          <w:lang w:val="en-GB" w:eastAsia="en-US"/>
        </w:rPr>
        <w:t>ELIC MOOC</w:t>
      </w:r>
      <w:r w:rsidRPr="00435DB8">
        <w:rPr>
          <w:rFonts w:asciiTheme="minorHAnsi" w:hAnsiTheme="minorHAnsi" w:cstheme="minorHAnsi"/>
          <w:szCs w:val="22"/>
          <w:lang w:val="en-GB" w:eastAsia="en-US"/>
        </w:rPr>
        <w:t xml:space="preserve"> is an open educational resource (OER) addressed to secondary school teachers of </w:t>
      </w:r>
      <w:r>
        <w:rPr>
          <w:rFonts w:asciiTheme="minorHAnsi" w:hAnsiTheme="minorHAnsi" w:cstheme="minorHAnsi"/>
          <w:szCs w:val="22"/>
          <w:lang w:val="en-GB" w:eastAsia="en-US"/>
        </w:rPr>
        <w:t>STEM subjects</w:t>
      </w:r>
      <w:r w:rsidRPr="00435DB8">
        <w:rPr>
          <w:rFonts w:asciiTheme="minorHAnsi" w:hAnsiTheme="minorHAnsi" w:cstheme="minorHAnsi"/>
          <w:szCs w:val="22"/>
          <w:lang w:val="en-GB" w:eastAsia="en-US"/>
        </w:rPr>
        <w:t xml:space="preserve"> that should help them to develop an engineering mind set amongst pupils aged 15-18 and increase their interest in engineering professions. The MOOC consists of 6 modules and runs over a 6-week period. Examples and experiments taken from automotive engineering are linked to content from different STEM subjects to show how knowledge of natural and technical sciences can be applied to real-world engineering problems.</w:t>
      </w:r>
    </w:p>
    <w:p w14:paraId="06100E20" w14:textId="77777777" w:rsidR="00435DB8" w:rsidRPr="00435DB8" w:rsidRDefault="00435DB8" w:rsidP="00435DB8">
      <w:pPr>
        <w:tabs>
          <w:tab w:val="left" w:pos="6086"/>
        </w:tabs>
        <w:jc w:val="both"/>
        <w:rPr>
          <w:rFonts w:asciiTheme="minorHAnsi" w:hAnsiTheme="minorHAnsi" w:cstheme="minorHAnsi"/>
          <w:szCs w:val="22"/>
          <w:lang w:val="en-GB" w:eastAsia="en-US"/>
        </w:rPr>
      </w:pPr>
    </w:p>
    <w:p w14:paraId="5DB9B9A4" w14:textId="77777777" w:rsidR="00435DB8" w:rsidRP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t xml:space="preserve">To better learn from this MOOC a Facilitator and a Moderator are available every week to answer the questions that come up among the teachers. </w:t>
      </w:r>
    </w:p>
    <w:p w14:paraId="3913AC75" w14:textId="3D90CC59" w:rsidR="00435DB8" w:rsidRPr="00435DB8" w:rsidRDefault="00435DB8" w:rsidP="00435DB8">
      <w:pPr>
        <w:tabs>
          <w:tab w:val="left" w:pos="6086"/>
        </w:tabs>
        <w:ind w:left="720"/>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 </w:t>
      </w:r>
      <w:r w:rsidRPr="00435DB8">
        <w:rPr>
          <w:rFonts w:asciiTheme="minorHAnsi" w:hAnsiTheme="minorHAnsi" w:cstheme="minorHAnsi"/>
          <w:szCs w:val="22"/>
          <w:lang w:val="en-GB" w:eastAsia="en-US"/>
        </w:rPr>
        <w:t>The Facilitator is the person that provides learning materials, tasks and assignments</w:t>
      </w:r>
      <w:r>
        <w:rPr>
          <w:rFonts w:asciiTheme="minorHAnsi" w:hAnsiTheme="minorHAnsi" w:cstheme="minorHAnsi"/>
          <w:szCs w:val="22"/>
          <w:lang w:val="en-GB" w:eastAsia="en-US"/>
        </w:rPr>
        <w:t xml:space="preserve"> (e-</w:t>
      </w:r>
      <w:proofErr w:type="spellStart"/>
      <w:r>
        <w:rPr>
          <w:rFonts w:asciiTheme="minorHAnsi" w:hAnsiTheme="minorHAnsi" w:cstheme="minorHAnsi"/>
          <w:szCs w:val="22"/>
          <w:lang w:val="en-GB" w:eastAsia="en-US"/>
        </w:rPr>
        <w:t>tivities</w:t>
      </w:r>
      <w:proofErr w:type="spellEnd"/>
      <w:r>
        <w:rPr>
          <w:rFonts w:asciiTheme="minorHAnsi" w:hAnsiTheme="minorHAnsi" w:cstheme="minorHAnsi"/>
          <w:szCs w:val="22"/>
          <w:lang w:val="en-GB" w:eastAsia="en-US"/>
        </w:rPr>
        <w:t>)</w:t>
      </w:r>
      <w:r w:rsidRPr="00435DB8">
        <w:rPr>
          <w:rFonts w:asciiTheme="minorHAnsi" w:hAnsiTheme="minorHAnsi" w:cstheme="minorHAnsi"/>
          <w:szCs w:val="22"/>
          <w:lang w:val="en-GB" w:eastAsia="en-US"/>
        </w:rPr>
        <w:t xml:space="preserve"> to </w:t>
      </w:r>
      <w:r>
        <w:rPr>
          <w:rFonts w:asciiTheme="minorHAnsi" w:hAnsiTheme="minorHAnsi" w:cstheme="minorHAnsi"/>
          <w:szCs w:val="22"/>
          <w:lang w:val="en-GB" w:eastAsia="en-US"/>
        </w:rPr>
        <w:t>the topics present in the MOOC</w:t>
      </w:r>
      <w:r w:rsidRPr="00435DB8">
        <w:rPr>
          <w:rFonts w:asciiTheme="minorHAnsi" w:hAnsiTheme="minorHAnsi" w:cstheme="minorHAnsi"/>
          <w:szCs w:val="22"/>
          <w:lang w:val="en-GB" w:eastAsia="en-US"/>
        </w:rPr>
        <w:t xml:space="preserve">. </w:t>
      </w:r>
    </w:p>
    <w:p w14:paraId="42CBE337" w14:textId="173E4732" w:rsidR="00435DB8" w:rsidRPr="00435DB8" w:rsidRDefault="00435DB8" w:rsidP="00435DB8">
      <w:pPr>
        <w:tabs>
          <w:tab w:val="left" w:pos="6086"/>
        </w:tabs>
        <w:ind w:left="720"/>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 </w:t>
      </w:r>
      <w:r w:rsidRPr="00435DB8">
        <w:rPr>
          <w:rFonts w:asciiTheme="minorHAnsi" w:hAnsiTheme="minorHAnsi" w:cstheme="minorHAnsi"/>
          <w:szCs w:val="22"/>
          <w:lang w:val="en-GB" w:eastAsia="en-US"/>
        </w:rPr>
        <w:t xml:space="preserve">The Moderator is the person that monitors the online learning process and actively supports learners in case of need. </w:t>
      </w:r>
    </w:p>
    <w:p w14:paraId="22D87F3D" w14:textId="77777777" w:rsidR="00435DB8" w:rsidRPr="00435DB8" w:rsidRDefault="00435DB8" w:rsidP="00435DB8">
      <w:pPr>
        <w:tabs>
          <w:tab w:val="left" w:pos="6086"/>
        </w:tabs>
        <w:jc w:val="both"/>
        <w:rPr>
          <w:rFonts w:asciiTheme="minorHAnsi" w:hAnsiTheme="minorHAnsi" w:cstheme="minorHAnsi"/>
          <w:szCs w:val="22"/>
          <w:lang w:val="en-GB" w:eastAsia="en-US"/>
        </w:rPr>
      </w:pPr>
    </w:p>
    <w:p w14:paraId="6695FADC" w14:textId="6F3B1E5B" w:rsid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t xml:space="preserve">A platform to post comments and questions is available for every single MOOC lesson, to allow teachers to </w:t>
      </w:r>
      <w:r>
        <w:rPr>
          <w:rFonts w:asciiTheme="minorHAnsi" w:hAnsiTheme="minorHAnsi" w:cstheme="minorHAnsi"/>
          <w:szCs w:val="22"/>
          <w:lang w:val="en-GB" w:eastAsia="en-US"/>
        </w:rPr>
        <w:t>interact</w:t>
      </w:r>
      <w:r w:rsidRPr="00435DB8">
        <w:rPr>
          <w:rFonts w:asciiTheme="minorHAnsi" w:hAnsiTheme="minorHAnsi" w:cstheme="minorHAnsi"/>
          <w:szCs w:val="22"/>
          <w:lang w:val="en-GB" w:eastAsia="en-US"/>
        </w:rPr>
        <w:t xml:space="preserve"> with each other and also with the Moderator. </w:t>
      </w:r>
    </w:p>
    <w:p w14:paraId="4A087A6D" w14:textId="77777777" w:rsidR="00435DB8" w:rsidRPr="00435DB8" w:rsidRDefault="00435DB8" w:rsidP="00435DB8">
      <w:pPr>
        <w:tabs>
          <w:tab w:val="left" w:pos="6086"/>
        </w:tabs>
        <w:jc w:val="both"/>
        <w:rPr>
          <w:rFonts w:asciiTheme="minorHAnsi" w:hAnsiTheme="minorHAnsi" w:cstheme="minorHAnsi"/>
          <w:szCs w:val="22"/>
          <w:lang w:val="en-GB" w:eastAsia="en-US"/>
        </w:rPr>
      </w:pPr>
    </w:p>
    <w:p w14:paraId="22C5B080" w14:textId="754C1089" w:rsid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t>The first module (Week 1)</w:t>
      </w:r>
      <w:r>
        <w:rPr>
          <w:rFonts w:asciiTheme="minorHAnsi" w:hAnsiTheme="minorHAnsi" w:cstheme="minorHAnsi"/>
          <w:szCs w:val="22"/>
          <w:lang w:val="en-GB" w:eastAsia="en-US"/>
        </w:rPr>
        <w:t xml:space="preserve"> of the MOOC is an i</w:t>
      </w:r>
      <w:r w:rsidRPr="00435DB8">
        <w:rPr>
          <w:rFonts w:asciiTheme="minorHAnsi" w:hAnsiTheme="minorHAnsi" w:cstheme="minorHAnsi"/>
          <w:szCs w:val="22"/>
          <w:lang w:val="en-GB" w:eastAsia="en-US"/>
        </w:rPr>
        <w:t>ntroduction to explain how and when the lessons are launched and gives an overview of the contents. It aims to give a general introduction to the MOOC methodology, structure and requirements to get used to this online learning space and to understand how the ELIC MOOC is structured.</w:t>
      </w:r>
    </w:p>
    <w:p w14:paraId="022353EE" w14:textId="77777777" w:rsidR="00435DB8" w:rsidRPr="00435DB8" w:rsidRDefault="00435DB8" w:rsidP="00435DB8">
      <w:pPr>
        <w:tabs>
          <w:tab w:val="left" w:pos="6086"/>
        </w:tabs>
        <w:jc w:val="both"/>
        <w:rPr>
          <w:rFonts w:asciiTheme="minorHAnsi" w:hAnsiTheme="minorHAnsi" w:cstheme="minorHAnsi"/>
          <w:szCs w:val="22"/>
          <w:lang w:val="en-GB" w:eastAsia="en-US"/>
        </w:rPr>
      </w:pPr>
    </w:p>
    <w:p w14:paraId="1510EB87" w14:textId="19C50EC1" w:rsid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t>The second module (Week 2) introduces participants to electric motors in general</w:t>
      </w:r>
      <w:r>
        <w:rPr>
          <w:rFonts w:asciiTheme="minorHAnsi" w:hAnsiTheme="minorHAnsi" w:cstheme="minorHAnsi"/>
          <w:szCs w:val="22"/>
          <w:lang w:val="en-GB" w:eastAsia="en-US"/>
        </w:rPr>
        <w:t>, system engineering,</w:t>
      </w:r>
      <w:r w:rsidRPr="00435DB8">
        <w:rPr>
          <w:rFonts w:asciiTheme="minorHAnsi" w:hAnsiTheme="minorHAnsi" w:cstheme="minorHAnsi"/>
          <w:szCs w:val="22"/>
          <w:lang w:val="en-GB" w:eastAsia="en-US"/>
        </w:rPr>
        <w:t xml:space="preserve"> and shows how electric motors are used in cars. </w:t>
      </w:r>
    </w:p>
    <w:p w14:paraId="37D3C134" w14:textId="77777777" w:rsidR="00435DB8" w:rsidRPr="00435DB8" w:rsidRDefault="00435DB8" w:rsidP="00435DB8">
      <w:pPr>
        <w:tabs>
          <w:tab w:val="left" w:pos="6086"/>
        </w:tabs>
        <w:jc w:val="both"/>
        <w:rPr>
          <w:rFonts w:asciiTheme="minorHAnsi" w:hAnsiTheme="minorHAnsi" w:cstheme="minorHAnsi"/>
          <w:szCs w:val="22"/>
          <w:lang w:val="en-GB" w:eastAsia="en-US"/>
        </w:rPr>
      </w:pPr>
    </w:p>
    <w:p w14:paraId="45286964" w14:textId="77777777" w:rsidR="00435DB8" w:rsidRP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t>The third module (Week 3) develops the contents of internal combustion engines and to the impact on society and environment, from various perspectives.</w:t>
      </w:r>
    </w:p>
    <w:p w14:paraId="3A6008E1" w14:textId="78217517" w:rsid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lastRenderedPageBreak/>
        <w:t xml:space="preserve">The fourth module (Week 4) gives an introduction on how </w:t>
      </w:r>
      <w:r>
        <w:rPr>
          <w:rFonts w:asciiTheme="minorHAnsi" w:hAnsiTheme="minorHAnsi" w:cstheme="minorHAnsi"/>
          <w:szCs w:val="22"/>
          <w:lang w:val="en-GB" w:eastAsia="en-US"/>
        </w:rPr>
        <w:t xml:space="preserve">modern </w:t>
      </w:r>
      <w:r w:rsidRPr="00435DB8">
        <w:rPr>
          <w:rFonts w:asciiTheme="minorHAnsi" w:hAnsiTheme="minorHAnsi" w:cstheme="minorHAnsi"/>
          <w:szCs w:val="22"/>
          <w:lang w:val="en-GB" w:eastAsia="en-US"/>
        </w:rPr>
        <w:t>headlamps and rear lamps are used in cars and provides a system engineering understanding which allows teachers to assign experiments at school. Further, battery systems are explained in general, and how they are implemented into modern vehicles.</w:t>
      </w:r>
    </w:p>
    <w:p w14:paraId="2B69B87D" w14:textId="77777777" w:rsidR="00435DB8" w:rsidRPr="00435DB8" w:rsidRDefault="00435DB8" w:rsidP="00435DB8">
      <w:pPr>
        <w:tabs>
          <w:tab w:val="left" w:pos="6086"/>
        </w:tabs>
        <w:jc w:val="both"/>
        <w:rPr>
          <w:rFonts w:asciiTheme="minorHAnsi" w:hAnsiTheme="minorHAnsi" w:cstheme="minorHAnsi"/>
          <w:szCs w:val="22"/>
          <w:lang w:val="en-GB" w:eastAsia="en-US"/>
        </w:rPr>
      </w:pPr>
    </w:p>
    <w:p w14:paraId="11417AA1" w14:textId="3695FEB9" w:rsidR="00435DB8" w:rsidRDefault="00435DB8" w:rsidP="00435DB8">
      <w:pPr>
        <w:tabs>
          <w:tab w:val="left" w:pos="6086"/>
        </w:tabs>
        <w:jc w:val="both"/>
        <w:rPr>
          <w:rFonts w:asciiTheme="minorHAnsi" w:hAnsiTheme="minorHAnsi" w:cstheme="minorHAnsi"/>
          <w:szCs w:val="22"/>
          <w:lang w:val="en-GB" w:eastAsia="en-US"/>
        </w:rPr>
      </w:pPr>
      <w:r w:rsidRPr="00435DB8">
        <w:rPr>
          <w:rFonts w:asciiTheme="minorHAnsi" w:hAnsiTheme="minorHAnsi" w:cstheme="minorHAnsi"/>
          <w:szCs w:val="22"/>
          <w:lang w:val="en-GB" w:eastAsia="en-US"/>
        </w:rPr>
        <w:t>The fifth module (Week 5) focuses on “Hot Topics in Engineering” and discusses current issues in engineering, which include energy management, autonomous driving and cyber security.</w:t>
      </w:r>
    </w:p>
    <w:p w14:paraId="3359D35A" w14:textId="77777777" w:rsidR="00435DB8" w:rsidRPr="00435DB8" w:rsidRDefault="00435DB8" w:rsidP="00435DB8">
      <w:pPr>
        <w:tabs>
          <w:tab w:val="left" w:pos="6086"/>
        </w:tabs>
        <w:jc w:val="both"/>
        <w:rPr>
          <w:rFonts w:asciiTheme="minorHAnsi" w:hAnsiTheme="minorHAnsi" w:cstheme="minorHAnsi"/>
          <w:szCs w:val="22"/>
          <w:lang w:val="en-GB" w:eastAsia="en-US"/>
        </w:rPr>
      </w:pPr>
    </w:p>
    <w:p w14:paraId="180A32A1" w14:textId="68734003" w:rsidR="00435DB8" w:rsidRPr="00435DB8" w:rsidRDefault="00435DB8" w:rsidP="00435DB8">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The sixth module (Week 6) is the </w:t>
      </w:r>
      <w:r w:rsidRPr="00435DB8">
        <w:rPr>
          <w:rFonts w:asciiTheme="minorHAnsi" w:hAnsiTheme="minorHAnsi" w:cstheme="minorHAnsi"/>
          <w:szCs w:val="22"/>
          <w:lang w:val="en-GB" w:eastAsia="en-US"/>
        </w:rPr>
        <w:t>Recap</w:t>
      </w:r>
      <w:r>
        <w:rPr>
          <w:rFonts w:asciiTheme="minorHAnsi" w:hAnsiTheme="minorHAnsi" w:cstheme="minorHAnsi"/>
          <w:szCs w:val="22"/>
          <w:lang w:val="en-GB" w:eastAsia="en-US"/>
        </w:rPr>
        <w:t xml:space="preserve"> week,</w:t>
      </w:r>
      <w:r w:rsidRPr="00435DB8">
        <w:rPr>
          <w:rFonts w:asciiTheme="minorHAnsi" w:hAnsiTheme="minorHAnsi" w:cstheme="minorHAnsi"/>
          <w:szCs w:val="22"/>
          <w:lang w:val="en-GB" w:eastAsia="en-US"/>
        </w:rPr>
        <w:t xml:space="preserve"> where facilitators and moderators recap and summarize the highlight topics that have been discussed during the last five weeks</w:t>
      </w:r>
      <w:r>
        <w:rPr>
          <w:rFonts w:asciiTheme="minorHAnsi" w:hAnsiTheme="minorHAnsi" w:cstheme="minorHAnsi"/>
          <w:szCs w:val="22"/>
          <w:lang w:val="en-GB" w:eastAsia="en-US"/>
        </w:rPr>
        <w:t>. Further,</w:t>
      </w:r>
      <w:bookmarkStart w:id="0" w:name="_GoBack"/>
      <w:bookmarkEnd w:id="0"/>
      <w:r w:rsidRPr="00435DB8">
        <w:rPr>
          <w:rFonts w:asciiTheme="minorHAnsi" w:hAnsiTheme="minorHAnsi" w:cstheme="minorHAnsi"/>
          <w:szCs w:val="22"/>
          <w:lang w:val="en-GB" w:eastAsia="en-US"/>
        </w:rPr>
        <w:t xml:space="preserve"> learners have the chance to get the final certificate from the European Certification and Qualification Association, the ECQA.</w:t>
      </w:r>
    </w:p>
    <w:p w14:paraId="5A45108C" w14:textId="77777777" w:rsidR="00435DB8" w:rsidRPr="00435DB8" w:rsidRDefault="00435DB8" w:rsidP="00435DB8">
      <w:pPr>
        <w:tabs>
          <w:tab w:val="left" w:pos="6086"/>
        </w:tabs>
        <w:jc w:val="both"/>
        <w:rPr>
          <w:rFonts w:asciiTheme="minorHAnsi" w:hAnsiTheme="minorHAnsi" w:cstheme="minorHAnsi"/>
          <w:szCs w:val="22"/>
          <w:lang w:val="en-GB" w:eastAsia="en-US"/>
        </w:rPr>
      </w:pPr>
    </w:p>
    <w:p w14:paraId="6698C4F6" w14:textId="77777777" w:rsidR="00100E96" w:rsidRDefault="00100E96" w:rsidP="00A21454">
      <w:pPr>
        <w:tabs>
          <w:tab w:val="left" w:pos="6086"/>
        </w:tabs>
        <w:jc w:val="both"/>
        <w:rPr>
          <w:rFonts w:asciiTheme="minorHAnsi" w:hAnsiTheme="minorHAnsi" w:cstheme="minorHAnsi"/>
          <w:szCs w:val="22"/>
          <w:lang w:val="en-GB" w:eastAsia="en-US"/>
        </w:rPr>
      </w:pPr>
    </w:p>
    <w:sectPr w:rsidR="00100E96"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3"/>
  </w:num>
  <w:num w:numId="4">
    <w:abstractNumId w:val="21"/>
  </w:num>
  <w:num w:numId="5">
    <w:abstractNumId w:val="1"/>
  </w:num>
  <w:num w:numId="6">
    <w:abstractNumId w:val="3"/>
  </w:num>
  <w:num w:numId="7">
    <w:abstractNumId w:val="18"/>
  </w:num>
  <w:num w:numId="8">
    <w:abstractNumId w:val="12"/>
  </w:num>
  <w:num w:numId="9">
    <w:abstractNumId w:val="9"/>
  </w:num>
  <w:num w:numId="10">
    <w:abstractNumId w:val="34"/>
  </w:num>
  <w:num w:numId="11">
    <w:abstractNumId w:val="22"/>
  </w:num>
  <w:num w:numId="12">
    <w:abstractNumId w:val="15"/>
  </w:num>
  <w:num w:numId="13">
    <w:abstractNumId w:val="23"/>
  </w:num>
  <w:num w:numId="14">
    <w:abstractNumId w:val="32"/>
  </w:num>
  <w:num w:numId="15">
    <w:abstractNumId w:val="16"/>
  </w:num>
  <w:num w:numId="16">
    <w:abstractNumId w:val="17"/>
  </w:num>
  <w:num w:numId="17">
    <w:abstractNumId w:val="30"/>
  </w:num>
  <w:num w:numId="18">
    <w:abstractNumId w:val="14"/>
  </w:num>
  <w:num w:numId="19">
    <w:abstractNumId w:val="31"/>
  </w:num>
  <w:num w:numId="20">
    <w:abstractNumId w:val="28"/>
  </w:num>
  <w:num w:numId="21">
    <w:abstractNumId w:val="6"/>
  </w:num>
  <w:num w:numId="22">
    <w:abstractNumId w:val="19"/>
  </w:num>
  <w:num w:numId="23">
    <w:abstractNumId w:val="26"/>
  </w:num>
  <w:num w:numId="24">
    <w:abstractNumId w:val="13"/>
  </w:num>
  <w:num w:numId="25">
    <w:abstractNumId w:val="29"/>
  </w:num>
  <w:num w:numId="26">
    <w:abstractNumId w:val="27"/>
  </w:num>
  <w:num w:numId="27">
    <w:abstractNumId w:val="4"/>
  </w:num>
  <w:num w:numId="28">
    <w:abstractNumId w:val="7"/>
  </w:num>
  <w:num w:numId="29">
    <w:abstractNumId w:val="5"/>
  </w:num>
  <w:num w:numId="30">
    <w:abstractNumId w:val="8"/>
  </w:num>
  <w:num w:numId="31">
    <w:abstractNumId w:val="24"/>
  </w:num>
  <w:num w:numId="32">
    <w:abstractNumId w:val="11"/>
  </w:num>
  <w:num w:numId="33">
    <w:abstractNumId w:val="20"/>
  </w:num>
  <w:num w:numId="34">
    <w:abstractNumId w:val="2"/>
  </w:num>
  <w:num w:numId="3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87063"/>
    <w:rsid w:val="002B37B2"/>
    <w:rsid w:val="002B4DF6"/>
    <w:rsid w:val="002D0764"/>
    <w:rsid w:val="002E06F2"/>
    <w:rsid w:val="0030142D"/>
    <w:rsid w:val="0032148D"/>
    <w:rsid w:val="003220BB"/>
    <w:rsid w:val="003234ED"/>
    <w:rsid w:val="003314AB"/>
    <w:rsid w:val="00333254"/>
    <w:rsid w:val="00352AC8"/>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66DA"/>
    <w:rsid w:val="0081032C"/>
    <w:rsid w:val="00812CED"/>
    <w:rsid w:val="00813712"/>
    <w:rsid w:val="00815B00"/>
    <w:rsid w:val="0082641A"/>
    <w:rsid w:val="00827F05"/>
    <w:rsid w:val="00830F9E"/>
    <w:rsid w:val="00833248"/>
    <w:rsid w:val="00841164"/>
    <w:rsid w:val="00847C4F"/>
    <w:rsid w:val="0085513D"/>
    <w:rsid w:val="00857760"/>
    <w:rsid w:val="00876735"/>
    <w:rsid w:val="00884378"/>
    <w:rsid w:val="00885FA7"/>
    <w:rsid w:val="0088640F"/>
    <w:rsid w:val="008A0A47"/>
    <w:rsid w:val="008A4983"/>
    <w:rsid w:val="008A5282"/>
    <w:rsid w:val="008C6E02"/>
    <w:rsid w:val="008E322B"/>
    <w:rsid w:val="008F0CA2"/>
    <w:rsid w:val="008F4BBF"/>
    <w:rsid w:val="00901B99"/>
    <w:rsid w:val="009049A1"/>
    <w:rsid w:val="009058DB"/>
    <w:rsid w:val="00910C8D"/>
    <w:rsid w:val="00916221"/>
    <w:rsid w:val="00917CE9"/>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728D"/>
    <w:rsid w:val="00AD0D57"/>
    <w:rsid w:val="00B00878"/>
    <w:rsid w:val="00B06709"/>
    <w:rsid w:val="00B13813"/>
    <w:rsid w:val="00B17914"/>
    <w:rsid w:val="00B17DC0"/>
    <w:rsid w:val="00B23523"/>
    <w:rsid w:val="00B30861"/>
    <w:rsid w:val="00B370F9"/>
    <w:rsid w:val="00B55607"/>
    <w:rsid w:val="00B83CD0"/>
    <w:rsid w:val="00B91931"/>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semiHidden/>
    <w:unhideWhenUsed/>
    <w:rsid w:val="00092F56"/>
    <w:rPr>
      <w:sz w:val="16"/>
      <w:szCs w:val="16"/>
    </w:rPr>
  </w:style>
  <w:style w:type="paragraph" w:styleId="Kommentartext">
    <w:name w:val="annotation text"/>
    <w:basedOn w:val="Standard"/>
    <w:link w:val="KommentartextZchn"/>
    <w:unhideWhenUsed/>
    <w:rsid w:val="00092F56"/>
    <w:rPr>
      <w:sz w:val="20"/>
      <w:szCs w:val="20"/>
    </w:rPr>
  </w:style>
  <w:style w:type="character" w:customStyle="1" w:styleId="KommentartextZchn">
    <w:name w:val="Kommentartext Zchn"/>
    <w:basedOn w:val="Absatz-Standardschriftart"/>
    <w:link w:val="Kommentartext"/>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86B6-82A8-43D7-BFF4-C9E3D3BF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3</cp:revision>
  <cp:lastPrinted>2018-09-17T06:58:00Z</cp:lastPrinted>
  <dcterms:created xsi:type="dcterms:W3CDTF">2019-09-29T14:48:00Z</dcterms:created>
  <dcterms:modified xsi:type="dcterms:W3CDTF">2019-09-29T14:55:00Z</dcterms:modified>
</cp:coreProperties>
</file>