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7398E65E" w:rsidR="0048228F" w:rsidRPr="001F58C4" w:rsidRDefault="00094C8B" w:rsidP="00A21454">
      <w:pPr>
        <w:shd w:val="clear" w:color="auto" w:fill="92CDDC" w:themeFill="accent5" w:themeFillTint="99"/>
        <w:jc w:val="both"/>
        <w:rPr>
          <w:rFonts w:asciiTheme="minorHAnsi" w:hAnsiTheme="minorHAnsi" w:cstheme="minorHAnsi"/>
          <w:b/>
          <w:smallCaps/>
          <w:sz w:val="40"/>
          <w:szCs w:val="22"/>
          <w:lang w:val="en-US"/>
        </w:rPr>
      </w:pPr>
      <w:r w:rsidRPr="001F58C4">
        <w:rPr>
          <w:rFonts w:asciiTheme="minorHAnsi" w:hAnsiTheme="minorHAnsi" w:cstheme="minorHAnsi"/>
          <w:b/>
          <w:smallCaps/>
          <w:sz w:val="40"/>
          <w:szCs w:val="22"/>
          <w:lang w:val="en-US"/>
        </w:rPr>
        <w:t>Sommario</w:t>
      </w:r>
    </w:p>
    <w:p w14:paraId="23631686" w14:textId="77777777" w:rsidR="003A7308" w:rsidRPr="001F58C4" w:rsidRDefault="003A7308" w:rsidP="00A21454">
      <w:pPr>
        <w:jc w:val="both"/>
        <w:rPr>
          <w:rFonts w:asciiTheme="minorHAnsi" w:hAnsiTheme="minorHAnsi" w:cstheme="minorHAnsi"/>
          <w:szCs w:val="22"/>
          <w:lang w:val="en-US" w:eastAsia="en-US"/>
        </w:rPr>
      </w:pPr>
    </w:p>
    <w:p w14:paraId="5120E8C0" w14:textId="1597EBE1" w:rsidR="00094C8B" w:rsidRDefault="009B42C4" w:rsidP="00A21454">
      <w:pPr>
        <w:jc w:val="both"/>
        <w:rPr>
          <w:rFonts w:asciiTheme="minorHAnsi" w:hAnsiTheme="minorHAnsi" w:cstheme="minorHAnsi"/>
          <w:b/>
          <w:sz w:val="28"/>
          <w:szCs w:val="22"/>
          <w:lang w:val="en-US" w:eastAsia="en-US"/>
        </w:rPr>
      </w:pPr>
      <w:r>
        <w:rPr>
          <w:rFonts w:asciiTheme="minorHAnsi" w:hAnsiTheme="minorHAnsi" w:cstheme="minorHAnsi"/>
          <w:b/>
          <w:sz w:val="28"/>
          <w:szCs w:val="22"/>
          <w:lang w:val="en-US" w:eastAsia="en-US"/>
        </w:rPr>
        <w:t>MOOC –</w:t>
      </w:r>
      <w:r w:rsidRPr="009B42C4">
        <w:rPr>
          <w:rFonts w:asciiTheme="minorHAnsi" w:hAnsiTheme="minorHAnsi" w:cstheme="minorHAnsi"/>
          <w:b/>
          <w:sz w:val="28"/>
          <w:szCs w:val="22"/>
          <w:lang w:val="en-US" w:eastAsia="en-US"/>
        </w:rPr>
        <w:t xml:space="preserve"> riepilogo 1 settimana</w:t>
      </w:r>
    </w:p>
    <w:p w14:paraId="59726968" w14:textId="5F902639" w:rsidR="00C77397" w:rsidRPr="009B42C4" w:rsidRDefault="00C77397" w:rsidP="00B96F5A">
      <w:pPr>
        <w:tabs>
          <w:tab w:val="left" w:pos="6086"/>
        </w:tabs>
        <w:jc w:val="both"/>
        <w:rPr>
          <w:rFonts w:asciiTheme="minorHAnsi" w:hAnsiTheme="minorHAnsi" w:cstheme="minorHAnsi"/>
          <w:sz w:val="22"/>
          <w:szCs w:val="22"/>
          <w:lang w:val="en-US" w:eastAsia="en-US"/>
        </w:rPr>
      </w:pPr>
    </w:p>
    <w:p w14:paraId="1A961E1C" w14:textId="77777777" w:rsidR="009B42C4" w:rsidRPr="009B42C4" w:rsidRDefault="009B42C4" w:rsidP="009B42C4">
      <w:pPr>
        <w:spacing w:after="160" w:line="259" w:lineRule="auto"/>
        <w:jc w:val="both"/>
        <w:rPr>
          <w:rFonts w:ascii="Calibri" w:eastAsia="Calibri" w:hAnsi="Calibri"/>
          <w:sz w:val="22"/>
          <w:szCs w:val="22"/>
          <w:lang w:val="en-GB" w:eastAsia="en-US"/>
        </w:rPr>
      </w:pPr>
      <w:r w:rsidRPr="009B42C4">
        <w:rPr>
          <w:rFonts w:ascii="Calibri" w:eastAsia="Calibri" w:hAnsi="Calibri"/>
          <w:b/>
          <w:bCs/>
          <w:sz w:val="22"/>
          <w:szCs w:val="22"/>
          <w:lang w:val="en-GB" w:eastAsia="en-US"/>
        </w:rPr>
        <w:t xml:space="preserve">IL PROGETTO ELIC </w:t>
      </w:r>
      <w:r w:rsidRPr="009B42C4">
        <w:rPr>
          <w:rFonts w:ascii="Calibri" w:eastAsia="Calibri" w:hAnsi="Calibri"/>
          <w:sz w:val="22"/>
          <w:szCs w:val="22"/>
          <w:lang w:val="en-GB" w:eastAsia="en-US"/>
        </w:rPr>
        <w:t>è finanziato dall’Erasmus+ EU, un programma di partenariato Strategico per l’educazione degli adulti; ELIC è un acronimo che sta per Engineering Literacy Teachers as a Medium for Change (Alfabetizzazione ingegneristica per insegnanti come strumento per il cambiamento).</w:t>
      </w:r>
    </w:p>
    <w:p w14:paraId="0C0DE93F" w14:textId="77777777" w:rsidR="009B42C4" w:rsidRPr="009B42C4" w:rsidRDefault="009B42C4" w:rsidP="009B42C4">
      <w:pPr>
        <w:spacing w:after="160" w:line="259" w:lineRule="auto"/>
        <w:jc w:val="both"/>
        <w:rPr>
          <w:rFonts w:ascii="Calibri" w:eastAsia="Calibri" w:hAnsi="Calibri"/>
          <w:sz w:val="22"/>
          <w:szCs w:val="22"/>
          <w:lang w:val="en-US" w:eastAsia="en-US"/>
        </w:rPr>
      </w:pPr>
      <w:r w:rsidRPr="009B42C4">
        <w:rPr>
          <w:rFonts w:ascii="Calibri" w:eastAsia="Calibri" w:hAnsi="Calibri"/>
          <w:sz w:val="22"/>
          <w:szCs w:val="22"/>
          <w:lang w:val="en-US" w:eastAsia="en-US"/>
        </w:rPr>
        <w:t xml:space="preserve">Questo progetto mira a fornire una cassetta degli attrezzi per gli insegnanti, al fine di aumentare le competenze ingegneristiche degli studenti che frequentano la scuola secondaria di secondo grado. Per raggiungere questo obiettivo, è stato creato un corso MOOC ad hoc per gli insegnanti di scienze naturali. </w:t>
      </w:r>
    </w:p>
    <w:p w14:paraId="0CB9DDE5" w14:textId="77777777" w:rsidR="009B42C4" w:rsidRPr="009B42C4" w:rsidRDefault="009B42C4" w:rsidP="009B42C4">
      <w:pPr>
        <w:spacing w:after="160" w:line="259" w:lineRule="auto"/>
        <w:jc w:val="both"/>
        <w:rPr>
          <w:rFonts w:ascii="Calibri" w:eastAsia="Calibri" w:hAnsi="Calibri"/>
          <w:sz w:val="22"/>
          <w:szCs w:val="22"/>
          <w:lang w:val="en-GB" w:eastAsia="en-US"/>
        </w:rPr>
      </w:pPr>
      <w:r w:rsidRPr="009B42C4">
        <w:rPr>
          <w:rFonts w:ascii="Calibri" w:eastAsia="Calibri" w:hAnsi="Calibri"/>
          <w:sz w:val="22"/>
          <w:szCs w:val="22"/>
          <w:lang w:val="en-GB" w:eastAsia="en-US"/>
        </w:rPr>
        <w:t>L’</w:t>
      </w:r>
      <w:r w:rsidRPr="009B42C4">
        <w:rPr>
          <w:rFonts w:ascii="Calibri" w:eastAsia="Calibri" w:hAnsi="Calibri"/>
          <w:b/>
          <w:bCs/>
          <w:sz w:val="22"/>
          <w:szCs w:val="22"/>
          <w:lang w:val="en-GB" w:eastAsia="en-US"/>
        </w:rPr>
        <w:t xml:space="preserve">ELIC MOOC </w:t>
      </w:r>
      <w:r w:rsidRPr="009B42C4">
        <w:rPr>
          <w:rFonts w:ascii="Calibri" w:eastAsia="Calibri" w:hAnsi="Calibri"/>
          <w:sz w:val="22"/>
          <w:szCs w:val="22"/>
          <w:lang w:val="en-GB" w:eastAsia="en-US"/>
        </w:rPr>
        <w:t>è una</w:t>
      </w:r>
      <w:r w:rsidRPr="009B42C4">
        <w:rPr>
          <w:rFonts w:ascii="Calibri" w:eastAsia="Calibri" w:hAnsi="Calibri"/>
          <w:b/>
          <w:bCs/>
          <w:sz w:val="22"/>
          <w:szCs w:val="22"/>
          <w:lang w:val="en-GB" w:eastAsia="en-US"/>
        </w:rPr>
        <w:t xml:space="preserve"> </w:t>
      </w:r>
      <w:r w:rsidRPr="009B42C4">
        <w:rPr>
          <w:rFonts w:ascii="Calibri" w:eastAsia="Calibri" w:hAnsi="Calibri"/>
          <w:sz w:val="22"/>
          <w:szCs w:val="22"/>
          <w:lang w:val="en-GB" w:eastAsia="en-US"/>
        </w:rPr>
        <w:t xml:space="preserve">risorsa educativa aperta (OER), indirizzata agli insegnanti della scuola secondaria, di scienze, tecnologia, ingegneria e matematica (STEM), che dovrebbe aiutarli a sviluppare una consapevolezza ingegneristica da trasmettere agli studenti di età compresa tra I 15 e I 18 anni, invogliandoli ad avvicinarsi alle professioni ingegneristiche. Il MOOC è un corso online formato da </w:t>
      </w:r>
      <w:r w:rsidRPr="009B42C4">
        <w:rPr>
          <w:rFonts w:ascii="Calibri" w:eastAsia="Calibri" w:hAnsi="Calibri"/>
          <w:i/>
          <w:iCs/>
          <w:sz w:val="22"/>
          <w:szCs w:val="22"/>
          <w:lang w:val="en-GB" w:eastAsia="en-US"/>
        </w:rPr>
        <w:t>6 moduli</w:t>
      </w:r>
      <w:r w:rsidRPr="009B42C4">
        <w:rPr>
          <w:rFonts w:ascii="Calibri" w:eastAsia="Calibri" w:hAnsi="Calibri"/>
          <w:sz w:val="22"/>
          <w:szCs w:val="22"/>
          <w:lang w:val="en-GB" w:eastAsia="en-US"/>
        </w:rPr>
        <w:t xml:space="preserve"> che ha una durata di 6 settimane. Esempi ed esperimenti presi dall’ingegneria automobilistica vengono collegati al contenuto di diverse materie STEM per mostrare come la conoscenza delle scienze naturali e tecniche possano essere applicate ai problemi di ingegneria nel mondo reale.</w:t>
      </w:r>
    </w:p>
    <w:p w14:paraId="51826305" w14:textId="77777777" w:rsidR="009B42C4" w:rsidRPr="009B42C4" w:rsidRDefault="009B42C4" w:rsidP="009B42C4">
      <w:pPr>
        <w:spacing w:after="160" w:line="259" w:lineRule="auto"/>
        <w:jc w:val="both"/>
        <w:rPr>
          <w:rFonts w:ascii="Calibri" w:eastAsia="Calibri" w:hAnsi="Calibri"/>
          <w:sz w:val="22"/>
          <w:szCs w:val="22"/>
          <w:lang w:val="en-GB" w:eastAsia="en-US"/>
        </w:rPr>
      </w:pPr>
      <w:r w:rsidRPr="009B42C4">
        <w:rPr>
          <w:rFonts w:ascii="Calibri" w:eastAsia="Calibri" w:hAnsi="Calibri"/>
          <w:sz w:val="22"/>
          <w:szCs w:val="22"/>
          <w:lang w:val="en-GB" w:eastAsia="en-US"/>
        </w:rPr>
        <w:t xml:space="preserve">Per utilizzare al meglio il MOOC, un Facilitatore e un Moderatore sono disponibili ogni settimana per rispondere alle domande che potrebbero sorgere agli insegnanti. </w:t>
      </w:r>
    </w:p>
    <w:p w14:paraId="121DA5F0" w14:textId="77777777" w:rsidR="009B42C4" w:rsidRPr="009B42C4" w:rsidRDefault="009B42C4" w:rsidP="009B42C4">
      <w:pPr>
        <w:numPr>
          <w:ilvl w:val="0"/>
          <w:numId w:val="43"/>
        </w:numPr>
        <w:spacing w:after="160" w:line="259" w:lineRule="auto"/>
        <w:contextualSpacing/>
        <w:jc w:val="both"/>
        <w:rPr>
          <w:rFonts w:ascii="Calibri" w:hAnsi="Calibri" w:cs="Calibri"/>
          <w:sz w:val="22"/>
          <w:szCs w:val="22"/>
          <w:lang w:val="en-GB" w:eastAsia="it-IT"/>
        </w:rPr>
      </w:pPr>
      <w:r w:rsidRPr="009B42C4">
        <w:rPr>
          <w:rFonts w:ascii="Calibri" w:hAnsi="Calibri" w:cs="Calibri"/>
          <w:sz w:val="22"/>
          <w:szCs w:val="22"/>
          <w:lang w:val="en-GB" w:eastAsia="it-IT"/>
        </w:rPr>
        <w:t xml:space="preserve">Il Facilitatore è la figura che fornisce il materiale di apprendimento, le attività (attività elettroniche) e i compiti delle diverse materie. </w:t>
      </w:r>
    </w:p>
    <w:p w14:paraId="1673A9FA" w14:textId="77777777" w:rsidR="009B42C4" w:rsidRPr="009B42C4" w:rsidRDefault="009B42C4" w:rsidP="009B42C4">
      <w:pPr>
        <w:numPr>
          <w:ilvl w:val="0"/>
          <w:numId w:val="43"/>
        </w:numPr>
        <w:spacing w:after="160" w:line="259" w:lineRule="auto"/>
        <w:contextualSpacing/>
        <w:jc w:val="both"/>
        <w:rPr>
          <w:rFonts w:ascii="Calibri" w:hAnsi="Calibri" w:cs="Calibri"/>
          <w:sz w:val="22"/>
          <w:szCs w:val="22"/>
          <w:lang w:val="en-GB" w:eastAsia="it-IT"/>
        </w:rPr>
      </w:pPr>
      <w:r w:rsidRPr="009B42C4">
        <w:rPr>
          <w:rFonts w:ascii="Calibri" w:hAnsi="Calibri" w:cs="Calibri"/>
          <w:sz w:val="22"/>
          <w:szCs w:val="22"/>
          <w:lang w:val="en-GB" w:eastAsia="it-IT"/>
        </w:rPr>
        <w:t xml:space="preserve">Il Moderatore è il soggetto che monitora il processo di apprendimento online e supporta attivamente gli studenti in caso di bisogno. </w:t>
      </w:r>
    </w:p>
    <w:p w14:paraId="6E4CA1BA" w14:textId="77777777" w:rsidR="009B42C4" w:rsidRPr="009B42C4" w:rsidRDefault="009B42C4" w:rsidP="009B42C4">
      <w:pPr>
        <w:spacing w:line="259" w:lineRule="auto"/>
        <w:jc w:val="both"/>
        <w:rPr>
          <w:rFonts w:ascii="Calibri" w:eastAsia="Calibri" w:hAnsi="Calibri"/>
          <w:sz w:val="22"/>
          <w:szCs w:val="22"/>
          <w:lang w:val="en-GB" w:eastAsia="en-US"/>
        </w:rPr>
      </w:pPr>
    </w:p>
    <w:p w14:paraId="0CE54878" w14:textId="77777777" w:rsidR="009B42C4" w:rsidRPr="009B42C4" w:rsidRDefault="009B42C4" w:rsidP="009B42C4">
      <w:pPr>
        <w:spacing w:after="120" w:line="259" w:lineRule="auto"/>
        <w:jc w:val="both"/>
        <w:rPr>
          <w:rFonts w:ascii="Calibri" w:eastAsia="Calibri" w:hAnsi="Calibri"/>
          <w:sz w:val="22"/>
          <w:szCs w:val="22"/>
          <w:lang w:val="en-GB" w:eastAsia="en-US"/>
        </w:rPr>
      </w:pPr>
      <w:r w:rsidRPr="009B42C4">
        <w:rPr>
          <w:rFonts w:ascii="Calibri" w:eastAsia="Calibri" w:hAnsi="Calibri"/>
          <w:sz w:val="22"/>
          <w:szCs w:val="22"/>
          <w:lang w:val="en-GB" w:eastAsia="en-US"/>
        </w:rPr>
        <w:t xml:space="preserve">Una piattaforma dove postare commenti e domande è disponibile per ogni singola lezione MOOC, per permettere agli insegnanti di confrontarsi gli uni con gli altri, oltre che col Moderatore. </w:t>
      </w:r>
    </w:p>
    <w:p w14:paraId="5319ECA6" w14:textId="77777777" w:rsidR="009B42C4" w:rsidRPr="009B42C4" w:rsidRDefault="009B42C4" w:rsidP="009B42C4">
      <w:pPr>
        <w:spacing w:after="160" w:line="259" w:lineRule="auto"/>
        <w:jc w:val="both"/>
        <w:rPr>
          <w:rFonts w:ascii="Calibri" w:eastAsia="Calibri" w:hAnsi="Calibri"/>
          <w:sz w:val="22"/>
          <w:szCs w:val="22"/>
          <w:lang w:val="en-GB" w:eastAsia="en-US"/>
        </w:rPr>
      </w:pPr>
      <w:r w:rsidRPr="009B42C4">
        <w:rPr>
          <w:rFonts w:ascii="Calibri" w:eastAsia="Calibri" w:hAnsi="Calibri"/>
          <w:sz w:val="22"/>
          <w:szCs w:val="22"/>
          <w:lang w:val="en-GB" w:eastAsia="en-US"/>
        </w:rPr>
        <w:t xml:space="preserve">Il </w:t>
      </w:r>
      <w:r w:rsidRPr="009B42C4">
        <w:rPr>
          <w:rFonts w:ascii="Calibri" w:eastAsia="Calibri" w:hAnsi="Calibri"/>
          <w:i/>
          <w:iCs/>
          <w:sz w:val="22"/>
          <w:szCs w:val="22"/>
          <w:lang w:val="en-GB" w:eastAsia="en-US"/>
        </w:rPr>
        <w:t>primo modulo</w:t>
      </w:r>
      <w:r w:rsidRPr="009B42C4">
        <w:rPr>
          <w:rFonts w:ascii="Calibri" w:eastAsia="Calibri" w:hAnsi="Calibri"/>
          <w:sz w:val="22"/>
          <w:szCs w:val="22"/>
          <w:lang w:val="en-GB" w:eastAsia="en-US"/>
        </w:rPr>
        <w:t xml:space="preserve"> (Settimana 1) MOOC consiste in un’introduzione che spiega come e quando hanno inizio le lezioni e offre una panoramica dei contenuti. Ha lo scopo di fornire un’introduzione generale alla metodologia, alla struttura e ai requisiti del MOOC, in modo da prendere confidenza con questo spazio di apprendimento virtuale e capire come è strutturato l’ELIC MOOC.  </w:t>
      </w:r>
    </w:p>
    <w:p w14:paraId="249879F8" w14:textId="77777777" w:rsidR="009B42C4" w:rsidRPr="009B42C4" w:rsidRDefault="009B42C4" w:rsidP="009B42C4">
      <w:pPr>
        <w:spacing w:after="160" w:line="259" w:lineRule="auto"/>
        <w:jc w:val="both"/>
        <w:rPr>
          <w:rFonts w:ascii="Calibri" w:eastAsia="Calibri" w:hAnsi="Calibri"/>
          <w:sz w:val="22"/>
          <w:szCs w:val="22"/>
          <w:lang w:val="en-GB" w:eastAsia="en-US"/>
        </w:rPr>
      </w:pPr>
      <w:r w:rsidRPr="009B42C4">
        <w:rPr>
          <w:rFonts w:ascii="Calibri" w:eastAsia="Calibri" w:hAnsi="Calibri"/>
          <w:sz w:val="22"/>
          <w:szCs w:val="22"/>
          <w:lang w:val="en-GB" w:eastAsia="en-US"/>
        </w:rPr>
        <w:t xml:space="preserve">Il </w:t>
      </w:r>
      <w:r w:rsidRPr="009B42C4">
        <w:rPr>
          <w:rFonts w:ascii="Calibri" w:eastAsia="Calibri" w:hAnsi="Calibri"/>
          <w:i/>
          <w:iCs/>
          <w:sz w:val="22"/>
          <w:szCs w:val="22"/>
          <w:lang w:val="en-GB" w:eastAsia="en-US"/>
        </w:rPr>
        <w:t xml:space="preserve">secondo modulo </w:t>
      </w:r>
      <w:r w:rsidRPr="009B42C4">
        <w:rPr>
          <w:rFonts w:ascii="Calibri" w:eastAsia="Calibri" w:hAnsi="Calibri"/>
          <w:sz w:val="22"/>
          <w:szCs w:val="22"/>
          <w:lang w:val="en-GB" w:eastAsia="en-US"/>
        </w:rPr>
        <w:t xml:space="preserve">(Settimana 2) fa un’introduzione generale sui motori elettrici ai partecipanti e mostra come essi vengono utilizzati nelle macchine. </w:t>
      </w:r>
    </w:p>
    <w:p w14:paraId="088BD485" w14:textId="77777777" w:rsidR="009B42C4" w:rsidRPr="009B42C4" w:rsidRDefault="009B42C4" w:rsidP="009B42C4">
      <w:pPr>
        <w:spacing w:after="160" w:line="259" w:lineRule="auto"/>
        <w:jc w:val="both"/>
        <w:rPr>
          <w:rFonts w:ascii="Calibri" w:eastAsia="Calibri" w:hAnsi="Calibri"/>
          <w:sz w:val="22"/>
          <w:szCs w:val="22"/>
          <w:lang w:val="en-GB" w:eastAsia="en-US"/>
        </w:rPr>
      </w:pPr>
      <w:r w:rsidRPr="009B42C4">
        <w:rPr>
          <w:rFonts w:ascii="Calibri" w:eastAsia="Calibri" w:hAnsi="Calibri"/>
          <w:sz w:val="22"/>
          <w:szCs w:val="22"/>
          <w:lang w:val="en-GB" w:eastAsia="en-US"/>
        </w:rPr>
        <w:t xml:space="preserve">Il </w:t>
      </w:r>
      <w:r w:rsidRPr="009B42C4">
        <w:rPr>
          <w:rFonts w:ascii="Calibri" w:eastAsia="Calibri" w:hAnsi="Calibri"/>
          <w:i/>
          <w:iCs/>
          <w:sz w:val="22"/>
          <w:szCs w:val="22"/>
          <w:lang w:val="en-GB" w:eastAsia="en-US"/>
        </w:rPr>
        <w:t xml:space="preserve">terzo modulo </w:t>
      </w:r>
      <w:r w:rsidRPr="009B42C4">
        <w:rPr>
          <w:rFonts w:ascii="Calibri" w:eastAsia="Calibri" w:hAnsi="Calibri"/>
          <w:sz w:val="22"/>
          <w:szCs w:val="22"/>
          <w:lang w:val="en-GB" w:eastAsia="en-US"/>
        </w:rPr>
        <w:t>(Settimana 3) sviluppa il contenuto dei motori a combustione interna e il loro impatto nella società e nell’ambiente, da varie prospettive.</w:t>
      </w:r>
    </w:p>
    <w:p w14:paraId="7764B958" w14:textId="77777777" w:rsidR="009B42C4" w:rsidRPr="009B42C4" w:rsidRDefault="009B42C4" w:rsidP="009B42C4">
      <w:pPr>
        <w:spacing w:after="160" w:line="259" w:lineRule="auto"/>
        <w:jc w:val="both"/>
        <w:rPr>
          <w:rFonts w:ascii="Calibri" w:eastAsia="Calibri" w:hAnsi="Calibri"/>
          <w:sz w:val="22"/>
          <w:szCs w:val="22"/>
          <w:lang w:val="en-GB" w:eastAsia="en-US"/>
        </w:rPr>
      </w:pPr>
      <w:r w:rsidRPr="009B42C4">
        <w:rPr>
          <w:rFonts w:ascii="Calibri" w:eastAsia="Calibri" w:hAnsi="Calibri"/>
          <w:sz w:val="22"/>
          <w:szCs w:val="22"/>
          <w:lang w:val="en-GB" w:eastAsia="en-US"/>
        </w:rPr>
        <w:t xml:space="preserve">Il </w:t>
      </w:r>
      <w:r w:rsidRPr="009B42C4">
        <w:rPr>
          <w:rFonts w:ascii="Calibri" w:eastAsia="Calibri" w:hAnsi="Calibri"/>
          <w:i/>
          <w:iCs/>
          <w:sz w:val="22"/>
          <w:szCs w:val="22"/>
          <w:lang w:val="en-GB" w:eastAsia="en-US"/>
        </w:rPr>
        <w:t xml:space="preserve">quarto modulo </w:t>
      </w:r>
      <w:r w:rsidRPr="009B42C4">
        <w:rPr>
          <w:rFonts w:ascii="Calibri" w:eastAsia="Calibri" w:hAnsi="Calibri"/>
          <w:sz w:val="22"/>
          <w:szCs w:val="22"/>
          <w:lang w:val="en-GB" w:eastAsia="en-US"/>
        </w:rPr>
        <w:t xml:space="preserve">(Settimana 4) introduce l’uso dei fari e fanali posteriori nelle automobili e fornisce una conoscenza ingegneristica del sistema che consente agli insegnanti di assegnare esperimenti a scuola. Inoltre, i sistemi a batteria sono spiegati in generale e anche come sono implementati nei veicoli moderni. </w:t>
      </w:r>
    </w:p>
    <w:p w14:paraId="6E276CA9" w14:textId="77777777" w:rsidR="009B42C4" w:rsidRPr="009B42C4" w:rsidRDefault="009B42C4" w:rsidP="009B42C4">
      <w:pPr>
        <w:spacing w:after="160" w:line="259" w:lineRule="auto"/>
        <w:jc w:val="both"/>
        <w:rPr>
          <w:rFonts w:ascii="Calibri" w:eastAsia="Calibri" w:hAnsi="Calibri"/>
          <w:sz w:val="22"/>
          <w:szCs w:val="22"/>
          <w:lang w:val="en-GB" w:eastAsia="en-US"/>
        </w:rPr>
      </w:pPr>
      <w:r w:rsidRPr="009B42C4">
        <w:rPr>
          <w:rFonts w:ascii="Calibri" w:eastAsia="Calibri" w:hAnsi="Calibri"/>
          <w:sz w:val="22"/>
          <w:szCs w:val="22"/>
          <w:lang w:val="en-US" w:eastAsia="en-US"/>
        </w:rPr>
        <w:lastRenderedPageBreak/>
        <w:t xml:space="preserve">Il </w:t>
      </w:r>
      <w:r w:rsidRPr="009B42C4">
        <w:rPr>
          <w:rFonts w:ascii="Calibri" w:eastAsia="Calibri" w:hAnsi="Calibri"/>
          <w:i/>
          <w:iCs/>
          <w:sz w:val="22"/>
          <w:szCs w:val="22"/>
          <w:lang w:val="en-US" w:eastAsia="en-US"/>
        </w:rPr>
        <w:t>quinto modulo</w:t>
      </w:r>
      <w:r w:rsidRPr="009B42C4">
        <w:rPr>
          <w:rFonts w:ascii="Calibri" w:eastAsia="Calibri" w:hAnsi="Calibri"/>
          <w:sz w:val="22"/>
          <w:szCs w:val="22"/>
          <w:lang w:val="en-US" w:eastAsia="en-US"/>
        </w:rPr>
        <w:t xml:space="preserve"> (Settimana 5) </w:t>
      </w:r>
      <w:r w:rsidRPr="009B42C4">
        <w:rPr>
          <w:rFonts w:ascii="Calibri" w:eastAsia="Calibri" w:hAnsi="Calibri"/>
          <w:sz w:val="22"/>
          <w:szCs w:val="22"/>
          <w:lang w:val="en-GB" w:eastAsia="en-US"/>
        </w:rPr>
        <w:t>pone l’attenzione sui “Temi caldi dell’ingegneria” e discute sulle questioni attuali in ingegneria, tra cui la gestione dell’ingegneria, la guida automatica e la sicurezza informatica.</w:t>
      </w:r>
    </w:p>
    <w:p w14:paraId="79808DCC" w14:textId="77777777" w:rsidR="009B42C4" w:rsidRPr="009B42C4" w:rsidRDefault="009B42C4" w:rsidP="009B42C4">
      <w:pPr>
        <w:spacing w:after="160" w:line="259" w:lineRule="auto"/>
        <w:jc w:val="both"/>
        <w:rPr>
          <w:rFonts w:ascii="Calibri" w:eastAsia="Calibri" w:hAnsi="Calibri"/>
          <w:sz w:val="22"/>
          <w:szCs w:val="22"/>
          <w:lang w:val="en-US" w:eastAsia="en-US"/>
        </w:rPr>
      </w:pPr>
      <w:r w:rsidRPr="009B42C4">
        <w:rPr>
          <w:rFonts w:ascii="Calibri" w:eastAsia="Calibri" w:hAnsi="Calibri"/>
          <w:sz w:val="22"/>
          <w:szCs w:val="22"/>
          <w:lang w:val="en-GB" w:eastAsia="en-US"/>
        </w:rPr>
        <w:t xml:space="preserve">Il </w:t>
      </w:r>
      <w:r w:rsidRPr="009B42C4">
        <w:rPr>
          <w:rFonts w:ascii="Calibri" w:eastAsia="Calibri" w:hAnsi="Calibri"/>
          <w:i/>
          <w:iCs/>
          <w:sz w:val="22"/>
          <w:szCs w:val="22"/>
          <w:lang w:val="en-GB" w:eastAsia="en-US"/>
        </w:rPr>
        <w:t>sesto modulo</w:t>
      </w:r>
      <w:r w:rsidRPr="009B42C4">
        <w:rPr>
          <w:rFonts w:ascii="Calibri" w:eastAsia="Calibri" w:hAnsi="Calibri"/>
          <w:sz w:val="22"/>
          <w:szCs w:val="22"/>
          <w:lang w:val="en-GB" w:eastAsia="en-US"/>
        </w:rPr>
        <w:t xml:space="preserve"> (Settimana 6) è un riepilogo dove i facilitatori e i moderatori riepilogano e riassumono i punti focali che sono stati discussi durante le ultime cinque settimane e gli studenti hanno la possibilità di ottenere un certificato di qualifica ECQA.  </w:t>
      </w:r>
    </w:p>
    <w:p w14:paraId="53CCB56F" w14:textId="77777777" w:rsidR="009B42C4" w:rsidRPr="009B42C4" w:rsidRDefault="009B42C4" w:rsidP="009B42C4">
      <w:pPr>
        <w:spacing w:after="160" w:line="259" w:lineRule="auto"/>
        <w:rPr>
          <w:rFonts w:ascii="Calibri" w:eastAsia="Calibri" w:hAnsi="Calibri"/>
          <w:sz w:val="22"/>
          <w:szCs w:val="22"/>
          <w:lang w:val="en-GB" w:eastAsia="en-US"/>
        </w:rPr>
      </w:pPr>
    </w:p>
    <w:p w14:paraId="6F593392" w14:textId="77777777" w:rsidR="009B42C4" w:rsidRPr="009B42C4" w:rsidRDefault="009B42C4" w:rsidP="009B42C4">
      <w:pPr>
        <w:spacing w:after="160" w:line="259" w:lineRule="auto"/>
        <w:rPr>
          <w:rFonts w:ascii="Calibri" w:eastAsia="Calibri" w:hAnsi="Calibri"/>
          <w:sz w:val="22"/>
          <w:szCs w:val="22"/>
          <w:lang w:val="en-GB" w:eastAsia="en-US"/>
        </w:rPr>
      </w:pPr>
    </w:p>
    <w:p w14:paraId="381753BD" w14:textId="77777777" w:rsidR="001F58C4" w:rsidRPr="009B42C4" w:rsidRDefault="001F58C4" w:rsidP="00B96F5A">
      <w:pPr>
        <w:tabs>
          <w:tab w:val="left" w:pos="6086"/>
        </w:tabs>
        <w:jc w:val="both"/>
        <w:rPr>
          <w:rFonts w:asciiTheme="minorHAnsi" w:hAnsiTheme="minorHAnsi" w:cstheme="minorHAnsi"/>
          <w:sz w:val="22"/>
          <w:szCs w:val="22"/>
          <w:lang w:val="en-GB" w:eastAsia="en-US"/>
        </w:rPr>
      </w:pPr>
      <w:bookmarkStart w:id="0" w:name="_GoBack"/>
      <w:bookmarkEnd w:id="0"/>
    </w:p>
    <w:sectPr w:rsidR="001F58C4" w:rsidRPr="009B42C4" w:rsidSect="0092748C">
      <w:headerReference w:type="default" r:id="rId8"/>
      <w:footerReference w:type="default" r:id="rId9"/>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1E2729D"/>
    <w:multiLevelType w:val="hybridMultilevel"/>
    <w:tmpl w:val="90CA389E"/>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FF1C3C"/>
    <w:multiLevelType w:val="hybridMultilevel"/>
    <w:tmpl w:val="9D1CD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74762"/>
    <w:multiLevelType w:val="hybridMultilevel"/>
    <w:tmpl w:val="8ED643D2"/>
    <w:lvl w:ilvl="0" w:tplc="0C07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8A7675F"/>
    <w:multiLevelType w:val="hybridMultilevel"/>
    <w:tmpl w:val="D8D87224"/>
    <w:lvl w:ilvl="0" w:tplc="69D6BE08">
      <w:start w:val="1"/>
      <w:numFmt w:val="bullet"/>
      <w:lvlText w:val="•"/>
      <w:lvlJc w:val="left"/>
      <w:pPr>
        <w:tabs>
          <w:tab w:val="num" w:pos="720"/>
        </w:tabs>
        <w:ind w:left="720" w:hanging="360"/>
      </w:pPr>
      <w:rPr>
        <w:rFonts w:ascii="Arial" w:hAnsi="Arial" w:hint="default"/>
      </w:rPr>
    </w:lvl>
    <w:lvl w:ilvl="1" w:tplc="E6E461D2" w:tentative="1">
      <w:start w:val="1"/>
      <w:numFmt w:val="bullet"/>
      <w:lvlText w:val="•"/>
      <w:lvlJc w:val="left"/>
      <w:pPr>
        <w:tabs>
          <w:tab w:val="num" w:pos="1440"/>
        </w:tabs>
        <w:ind w:left="1440" w:hanging="360"/>
      </w:pPr>
      <w:rPr>
        <w:rFonts w:ascii="Arial" w:hAnsi="Arial" w:hint="default"/>
      </w:rPr>
    </w:lvl>
    <w:lvl w:ilvl="2" w:tplc="2EEA2210" w:tentative="1">
      <w:start w:val="1"/>
      <w:numFmt w:val="bullet"/>
      <w:lvlText w:val="•"/>
      <w:lvlJc w:val="left"/>
      <w:pPr>
        <w:tabs>
          <w:tab w:val="num" w:pos="2160"/>
        </w:tabs>
        <w:ind w:left="2160" w:hanging="360"/>
      </w:pPr>
      <w:rPr>
        <w:rFonts w:ascii="Arial" w:hAnsi="Arial" w:hint="default"/>
      </w:rPr>
    </w:lvl>
    <w:lvl w:ilvl="3" w:tplc="42F05146" w:tentative="1">
      <w:start w:val="1"/>
      <w:numFmt w:val="bullet"/>
      <w:lvlText w:val="•"/>
      <w:lvlJc w:val="left"/>
      <w:pPr>
        <w:tabs>
          <w:tab w:val="num" w:pos="2880"/>
        </w:tabs>
        <w:ind w:left="2880" w:hanging="360"/>
      </w:pPr>
      <w:rPr>
        <w:rFonts w:ascii="Arial" w:hAnsi="Arial" w:hint="default"/>
      </w:rPr>
    </w:lvl>
    <w:lvl w:ilvl="4" w:tplc="603EB19E" w:tentative="1">
      <w:start w:val="1"/>
      <w:numFmt w:val="bullet"/>
      <w:lvlText w:val="•"/>
      <w:lvlJc w:val="left"/>
      <w:pPr>
        <w:tabs>
          <w:tab w:val="num" w:pos="3600"/>
        </w:tabs>
        <w:ind w:left="3600" w:hanging="360"/>
      </w:pPr>
      <w:rPr>
        <w:rFonts w:ascii="Arial" w:hAnsi="Arial" w:hint="default"/>
      </w:rPr>
    </w:lvl>
    <w:lvl w:ilvl="5" w:tplc="6DCCAB46" w:tentative="1">
      <w:start w:val="1"/>
      <w:numFmt w:val="bullet"/>
      <w:lvlText w:val="•"/>
      <w:lvlJc w:val="left"/>
      <w:pPr>
        <w:tabs>
          <w:tab w:val="num" w:pos="4320"/>
        </w:tabs>
        <w:ind w:left="4320" w:hanging="360"/>
      </w:pPr>
      <w:rPr>
        <w:rFonts w:ascii="Arial" w:hAnsi="Arial" w:hint="default"/>
      </w:rPr>
    </w:lvl>
    <w:lvl w:ilvl="6" w:tplc="22206FCE" w:tentative="1">
      <w:start w:val="1"/>
      <w:numFmt w:val="bullet"/>
      <w:lvlText w:val="•"/>
      <w:lvlJc w:val="left"/>
      <w:pPr>
        <w:tabs>
          <w:tab w:val="num" w:pos="5040"/>
        </w:tabs>
        <w:ind w:left="5040" w:hanging="360"/>
      </w:pPr>
      <w:rPr>
        <w:rFonts w:ascii="Arial" w:hAnsi="Arial" w:hint="default"/>
      </w:rPr>
    </w:lvl>
    <w:lvl w:ilvl="7" w:tplc="9F3C51E0" w:tentative="1">
      <w:start w:val="1"/>
      <w:numFmt w:val="bullet"/>
      <w:lvlText w:val="•"/>
      <w:lvlJc w:val="left"/>
      <w:pPr>
        <w:tabs>
          <w:tab w:val="num" w:pos="5760"/>
        </w:tabs>
        <w:ind w:left="5760" w:hanging="360"/>
      </w:pPr>
      <w:rPr>
        <w:rFonts w:ascii="Arial" w:hAnsi="Arial" w:hint="default"/>
      </w:rPr>
    </w:lvl>
    <w:lvl w:ilvl="8" w:tplc="6BD2B5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1C185E"/>
    <w:multiLevelType w:val="hybridMultilevel"/>
    <w:tmpl w:val="1E0C1CB8"/>
    <w:lvl w:ilvl="0" w:tplc="30E298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1"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1216DD"/>
    <w:multiLevelType w:val="hybridMultilevel"/>
    <w:tmpl w:val="4A96F17E"/>
    <w:lvl w:ilvl="0" w:tplc="499A0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0"/>
  </w:num>
  <w:num w:numId="4">
    <w:abstractNumId w:val="25"/>
  </w:num>
  <w:num w:numId="5">
    <w:abstractNumId w:val="2"/>
  </w:num>
  <w:num w:numId="6">
    <w:abstractNumId w:val="4"/>
  </w:num>
  <w:num w:numId="7">
    <w:abstractNumId w:val="22"/>
  </w:num>
  <w:num w:numId="8">
    <w:abstractNumId w:val="15"/>
  </w:num>
  <w:num w:numId="9">
    <w:abstractNumId w:val="12"/>
  </w:num>
  <w:num w:numId="10">
    <w:abstractNumId w:val="41"/>
  </w:num>
  <w:num w:numId="11">
    <w:abstractNumId w:val="27"/>
  </w:num>
  <w:num w:numId="12">
    <w:abstractNumId w:val="18"/>
  </w:num>
  <w:num w:numId="13">
    <w:abstractNumId w:val="28"/>
  </w:num>
  <w:num w:numId="14">
    <w:abstractNumId w:val="38"/>
  </w:num>
  <w:num w:numId="15">
    <w:abstractNumId w:val="19"/>
  </w:num>
  <w:num w:numId="16">
    <w:abstractNumId w:val="20"/>
  </w:num>
  <w:num w:numId="17">
    <w:abstractNumId w:val="36"/>
  </w:num>
  <w:num w:numId="18">
    <w:abstractNumId w:val="17"/>
  </w:num>
  <w:num w:numId="19">
    <w:abstractNumId w:val="37"/>
  </w:num>
  <w:num w:numId="20">
    <w:abstractNumId w:val="34"/>
  </w:num>
  <w:num w:numId="21">
    <w:abstractNumId w:val="7"/>
  </w:num>
  <w:num w:numId="22">
    <w:abstractNumId w:val="23"/>
  </w:num>
  <w:num w:numId="23">
    <w:abstractNumId w:val="31"/>
  </w:num>
  <w:num w:numId="24">
    <w:abstractNumId w:val="16"/>
  </w:num>
  <w:num w:numId="25">
    <w:abstractNumId w:val="35"/>
  </w:num>
  <w:num w:numId="26">
    <w:abstractNumId w:val="32"/>
  </w:num>
  <w:num w:numId="27">
    <w:abstractNumId w:val="5"/>
  </w:num>
  <w:num w:numId="28">
    <w:abstractNumId w:val="9"/>
  </w:num>
  <w:num w:numId="29">
    <w:abstractNumId w:val="6"/>
  </w:num>
  <w:num w:numId="30">
    <w:abstractNumId w:val="10"/>
  </w:num>
  <w:num w:numId="31">
    <w:abstractNumId w:val="29"/>
  </w:num>
  <w:num w:numId="32">
    <w:abstractNumId w:val="14"/>
  </w:num>
  <w:num w:numId="33">
    <w:abstractNumId w:val="24"/>
  </w:num>
  <w:num w:numId="34">
    <w:abstractNumId w:val="3"/>
  </w:num>
  <w:num w:numId="35">
    <w:abstractNumId w:val="30"/>
  </w:num>
  <w:num w:numId="36">
    <w:abstractNumId w:val="33"/>
  </w:num>
  <w:num w:numId="37">
    <w:abstractNumId w:val="21"/>
  </w:num>
  <w:num w:numId="38">
    <w:abstractNumId w:val="39"/>
  </w:num>
  <w:num w:numId="39">
    <w:abstractNumId w:val="26"/>
  </w:num>
  <w:num w:numId="40">
    <w:abstractNumId w:val="1"/>
  </w:num>
  <w:num w:numId="41">
    <w:abstractNumId w:val="11"/>
  </w:num>
  <w:num w:numId="42">
    <w:abstractNumId w:val="21"/>
    <w:lvlOverride w:ilvl="0"/>
    <w:lvlOverride w:ilvl="1"/>
    <w:lvlOverride w:ilvl="2"/>
    <w:lvlOverride w:ilvl="3"/>
    <w:lvlOverride w:ilvl="4"/>
    <w:lvlOverride w:ilvl="5"/>
    <w:lvlOverride w:ilvl="6"/>
    <w:lvlOverride w:ilvl="7"/>
    <w:lvlOverride w:ilvl="8"/>
  </w:num>
  <w:num w:numId="4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4C8B"/>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0486"/>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58C4"/>
    <w:rsid w:val="001F6293"/>
    <w:rsid w:val="001F7291"/>
    <w:rsid w:val="00205EF2"/>
    <w:rsid w:val="00213369"/>
    <w:rsid w:val="00220A73"/>
    <w:rsid w:val="00231430"/>
    <w:rsid w:val="002319A3"/>
    <w:rsid w:val="00242DFA"/>
    <w:rsid w:val="00250264"/>
    <w:rsid w:val="0025063A"/>
    <w:rsid w:val="00260084"/>
    <w:rsid w:val="002670F9"/>
    <w:rsid w:val="00287063"/>
    <w:rsid w:val="002B37B2"/>
    <w:rsid w:val="002B4DF6"/>
    <w:rsid w:val="002D0764"/>
    <w:rsid w:val="002E06F2"/>
    <w:rsid w:val="0030142D"/>
    <w:rsid w:val="0032148D"/>
    <w:rsid w:val="003220BB"/>
    <w:rsid w:val="003234ED"/>
    <w:rsid w:val="003314AB"/>
    <w:rsid w:val="00333254"/>
    <w:rsid w:val="00352AC8"/>
    <w:rsid w:val="003616B0"/>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2F07"/>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A74F6"/>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55D0"/>
    <w:rsid w:val="007F66DA"/>
    <w:rsid w:val="0081032C"/>
    <w:rsid w:val="00812CED"/>
    <w:rsid w:val="00813712"/>
    <w:rsid w:val="00815B00"/>
    <w:rsid w:val="0082641A"/>
    <w:rsid w:val="00827F05"/>
    <w:rsid w:val="00830F9E"/>
    <w:rsid w:val="00833248"/>
    <w:rsid w:val="00841164"/>
    <w:rsid w:val="00847C4F"/>
    <w:rsid w:val="0085513D"/>
    <w:rsid w:val="00857760"/>
    <w:rsid w:val="0087237C"/>
    <w:rsid w:val="00876735"/>
    <w:rsid w:val="00884378"/>
    <w:rsid w:val="00885FA7"/>
    <w:rsid w:val="0088640F"/>
    <w:rsid w:val="008A0A47"/>
    <w:rsid w:val="008A4983"/>
    <w:rsid w:val="008A5282"/>
    <w:rsid w:val="008C6E02"/>
    <w:rsid w:val="008E322B"/>
    <w:rsid w:val="008E6355"/>
    <w:rsid w:val="008F0CA2"/>
    <w:rsid w:val="008F4BBF"/>
    <w:rsid w:val="00901B99"/>
    <w:rsid w:val="009049A1"/>
    <w:rsid w:val="009058DB"/>
    <w:rsid w:val="00910C8D"/>
    <w:rsid w:val="00916221"/>
    <w:rsid w:val="00917CE9"/>
    <w:rsid w:val="0092303B"/>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42C4"/>
    <w:rsid w:val="009B5490"/>
    <w:rsid w:val="009D0EE2"/>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2E8"/>
    <w:rsid w:val="00AC3947"/>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397"/>
    <w:rsid w:val="00C77643"/>
    <w:rsid w:val="00C97157"/>
    <w:rsid w:val="00CB6688"/>
    <w:rsid w:val="00CC2977"/>
    <w:rsid w:val="00CC4ABB"/>
    <w:rsid w:val="00CC6D16"/>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25B4"/>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 w:type="paragraph" w:styleId="Beschriftung">
    <w:name w:val="caption"/>
    <w:basedOn w:val="Standard"/>
    <w:next w:val="Standard"/>
    <w:unhideWhenUsed/>
    <w:qFormat/>
    <w:rsid w:val="00C773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06148">
      <w:bodyDiv w:val="1"/>
      <w:marLeft w:val="0"/>
      <w:marRight w:val="0"/>
      <w:marTop w:val="0"/>
      <w:marBottom w:val="0"/>
      <w:divBdr>
        <w:top w:val="none" w:sz="0" w:space="0" w:color="auto"/>
        <w:left w:val="none" w:sz="0" w:space="0" w:color="auto"/>
        <w:bottom w:val="none" w:sz="0" w:space="0" w:color="auto"/>
        <w:right w:val="none" w:sz="0" w:space="0" w:color="auto"/>
      </w:divBdr>
    </w:div>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A10A9A6C-7FAD-4696-98DF-04A433A8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2</cp:revision>
  <cp:lastPrinted>2018-09-17T06:58:00Z</cp:lastPrinted>
  <dcterms:created xsi:type="dcterms:W3CDTF">2019-09-29T18:06:00Z</dcterms:created>
  <dcterms:modified xsi:type="dcterms:W3CDTF">2019-09-29T18:06:00Z</dcterms:modified>
</cp:coreProperties>
</file>